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FA" w:rsidRPr="00407E4F" w:rsidRDefault="001470FA" w:rsidP="001470FA">
      <w:pPr>
        <w:rPr>
          <w:rFonts w:ascii="Arial" w:hAnsi="Arial" w:cs="Arial"/>
          <w:b/>
          <w:color w:val="4E81BE"/>
          <w:sz w:val="22"/>
          <w:u w:val="single"/>
        </w:rPr>
      </w:pPr>
      <w:r w:rsidRPr="00407E4F">
        <w:rPr>
          <w:rFonts w:ascii="Arial" w:hAnsi="Arial" w:cs="Arial"/>
          <w:b/>
          <w:color w:val="4E81BE"/>
          <w:sz w:val="22"/>
          <w:u w:val="single"/>
        </w:rPr>
        <w:t>CENTRAL-SATELLITE COMMUNICATION CABLES</w:t>
      </w:r>
    </w:p>
    <w:p w:rsidR="001470FA" w:rsidRDefault="001470FA" w:rsidP="001470FA">
      <w:pPr>
        <w:rPr>
          <w:rFonts w:ascii="Arial" w:hAnsi="Arial"/>
          <w:b/>
        </w:rPr>
      </w:pPr>
    </w:p>
    <w:p w:rsidR="001470FA" w:rsidRPr="005C76DC" w:rsidRDefault="001470FA" w:rsidP="001470FA">
      <w:pPr>
        <w:rPr>
          <w:rFonts w:ascii="Arial" w:hAnsi="Arial"/>
        </w:rPr>
      </w:pPr>
      <w:r w:rsidRPr="005C76DC">
        <w:rPr>
          <w:rFonts w:ascii="Arial" w:hAnsi="Arial"/>
        </w:rPr>
        <w:t>No Communication Cable underground splices are allowed unless it is necessary to make a repair.  All repair splices shall be inside valve boxes and noted on the as-built.</w:t>
      </w:r>
    </w:p>
    <w:p w:rsidR="001470FA" w:rsidRDefault="001470FA" w:rsidP="001470FA">
      <w:pPr>
        <w:rPr>
          <w:rFonts w:ascii="Arial" w:hAnsi="Arial"/>
          <w:b/>
        </w:rPr>
      </w:pPr>
    </w:p>
    <w:p w:rsidR="00FA2F86" w:rsidRDefault="00FA2F86" w:rsidP="00FA2F86">
      <w:pPr>
        <w:rPr>
          <w:rFonts w:ascii="Arial" w:hAnsi="Arial" w:cs="Arial"/>
        </w:rPr>
      </w:pPr>
      <w:r w:rsidRPr="00DB3270">
        <w:rPr>
          <w:rFonts w:ascii="Arial" w:hAnsi="Arial" w:cs="Arial"/>
          <w:b/>
          <w:color w:val="00B050"/>
        </w:rPr>
        <w:t>Shield</w:t>
      </w:r>
      <w:r>
        <w:rPr>
          <w:rFonts w:ascii="Arial" w:hAnsi="Arial" w:cs="Arial"/>
          <w:b/>
          <w:color w:val="00B050"/>
        </w:rPr>
        <w:t>ed and A</w:t>
      </w:r>
      <w:r w:rsidRPr="00DB3270">
        <w:rPr>
          <w:rFonts w:ascii="Arial" w:hAnsi="Arial" w:cs="Arial"/>
          <w:b/>
          <w:color w:val="00B050"/>
        </w:rPr>
        <w:t xml:space="preserve">rmored Cable </w:t>
      </w:r>
      <w:r>
        <w:rPr>
          <w:rFonts w:ascii="Arial" w:hAnsi="Arial" w:cs="Arial"/>
          <w:b/>
          <w:color w:val="00B050"/>
        </w:rPr>
        <w:t xml:space="preserve">for </w:t>
      </w:r>
      <w:r w:rsidRPr="00DB3270">
        <w:rPr>
          <w:rFonts w:ascii="Arial" w:hAnsi="Arial" w:cs="Arial"/>
          <w:b/>
          <w:color w:val="00B050"/>
        </w:rPr>
        <w:t>TORO</w:t>
      </w:r>
      <w:r>
        <w:rPr>
          <w:rFonts w:ascii="Arial" w:hAnsi="Arial" w:cs="Arial"/>
          <w:b/>
          <w:color w:val="00B050"/>
        </w:rPr>
        <w:t xml:space="preserve"> Systems</w:t>
      </w:r>
      <w:r w:rsidRPr="00DB3270">
        <w:rPr>
          <w:rFonts w:ascii="Arial" w:hAnsi="Arial" w:cs="Arial"/>
          <w:b/>
          <w:color w:val="00B050"/>
        </w:rPr>
        <w:t xml:space="preserve"> -</w:t>
      </w:r>
      <w:r>
        <w:rPr>
          <w:rFonts w:ascii="Arial" w:hAnsi="Arial" w:cs="Arial"/>
        </w:rPr>
        <w:t xml:space="preserve"> The communication cable shall be 16 AWG/1-pair.  The construction shall include stranded tin coated copper conductors, an aluminum shield to prevent interference due to electro-magnetic noise, a solid tin coated drain wire for grounding the cable, a stainless steel tape helically wrapped around the pair of wires (for rodent protection), and an overall PE jacket.  The cable shall be</w:t>
      </w:r>
      <w:r w:rsidRPr="00086A0C">
        <w:rPr>
          <w:rFonts w:ascii="Arial" w:hAnsi="Arial" w:cs="Arial"/>
        </w:rPr>
        <w:t xml:space="preserve"> listed </w:t>
      </w:r>
      <w:r>
        <w:rPr>
          <w:rFonts w:ascii="Arial" w:hAnsi="Arial" w:cs="Arial"/>
        </w:rPr>
        <w:t>for direct burial.</w:t>
      </w:r>
    </w:p>
    <w:p w:rsidR="00FA2F86" w:rsidRPr="00AD1CC1" w:rsidRDefault="00A85AF1" w:rsidP="00FA2F8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color w:val="4E81BE"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63B3DEE3" wp14:editId="067A8E6C">
            <wp:simplePos x="0" y="0"/>
            <wp:positionH relativeFrom="column">
              <wp:posOffset>-36830</wp:posOffset>
            </wp:positionH>
            <wp:positionV relativeFrom="paragraph">
              <wp:posOffset>558165</wp:posOffset>
            </wp:positionV>
            <wp:extent cx="6217920" cy="14071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162D-A cab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86" w:rsidRPr="00AD1CC1">
        <w:rPr>
          <w:rFonts w:ascii="Arial" w:hAnsi="Arial" w:cs="Arial"/>
          <w:b/>
        </w:rPr>
        <w:t>Paige Electric Co., LP specification number P7162D-A</w:t>
      </w:r>
      <w:r w:rsidR="00FA2F86">
        <w:rPr>
          <w:rFonts w:ascii="Arial" w:hAnsi="Arial" w:cs="Arial"/>
          <w:b/>
        </w:rPr>
        <w:t xml:space="preserve">, </w:t>
      </w:r>
      <w:r w:rsidR="00FA2F86" w:rsidRPr="00AD1CC1">
        <w:rPr>
          <w:rFonts w:ascii="Arial" w:hAnsi="Arial" w:cs="Arial"/>
          <w:b/>
        </w:rPr>
        <w:t>or approved equal</w:t>
      </w:r>
      <w:r w:rsidR="00FA2F86">
        <w:rPr>
          <w:rFonts w:ascii="Arial" w:hAnsi="Arial" w:cs="Arial"/>
          <w:b/>
        </w:rPr>
        <w:t>.</w:t>
      </w:r>
    </w:p>
    <w:p w:rsidR="00F24BE6" w:rsidRDefault="00F24BE6" w:rsidP="001470FA">
      <w:pPr>
        <w:rPr>
          <w:rFonts w:ascii="Arial" w:hAnsi="Arial"/>
          <w:b/>
        </w:rPr>
      </w:pPr>
      <w:bookmarkStart w:id="0" w:name="_GoBack"/>
      <w:bookmarkEnd w:id="0"/>
    </w:p>
    <w:sectPr w:rsidR="00F24BE6" w:rsidSect="00FF4C3F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D"/>
    <w:rsid w:val="001470FA"/>
    <w:rsid w:val="001F77E2"/>
    <w:rsid w:val="00555CB1"/>
    <w:rsid w:val="00582C90"/>
    <w:rsid w:val="00601584"/>
    <w:rsid w:val="00885B1E"/>
    <w:rsid w:val="00A619AD"/>
    <w:rsid w:val="00A85AF1"/>
    <w:rsid w:val="00AE219D"/>
    <w:rsid w:val="00B15804"/>
    <w:rsid w:val="00BE1328"/>
    <w:rsid w:val="00D25446"/>
    <w:rsid w:val="00DE4733"/>
    <w:rsid w:val="00E34C87"/>
    <w:rsid w:val="00F24BE6"/>
    <w:rsid w:val="00FA2F86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7</cp:revision>
  <dcterms:created xsi:type="dcterms:W3CDTF">2014-11-08T00:24:00Z</dcterms:created>
  <dcterms:modified xsi:type="dcterms:W3CDTF">2015-02-05T21:59:00Z</dcterms:modified>
</cp:coreProperties>
</file>